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6CA" w:rsidRPr="009252DA" w:rsidRDefault="00DE26CA" w:rsidP="00DE26CA">
      <w:pPr>
        <w:tabs>
          <w:tab w:val="left" w:pos="284"/>
        </w:tabs>
        <w:rPr>
          <w:rFonts w:ascii="Calibri" w:hAnsi="Calibri" w:cs="Calibri"/>
          <w:b/>
          <w:color w:val="FF0000"/>
          <w:sz w:val="20"/>
          <w:szCs w:val="20"/>
        </w:rPr>
      </w:pPr>
      <w:r w:rsidRPr="009252DA">
        <w:rPr>
          <w:rFonts w:ascii="Calibri" w:hAnsi="Calibri" w:cs="Calibri"/>
          <w:b/>
          <w:color w:val="FF0000"/>
          <w:sz w:val="20"/>
          <w:szCs w:val="20"/>
        </w:rPr>
        <w:t>Kalendarz książkowy dzienny</w:t>
      </w:r>
    </w:p>
    <w:p w:rsidR="00DE26CA" w:rsidRPr="009252DA" w:rsidRDefault="00DE26CA" w:rsidP="00DE26CA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Wymagania:</w:t>
      </w:r>
    </w:p>
    <w:p w:rsidR="00DE26CA" w:rsidRPr="009252DA" w:rsidRDefault="00DE26CA" w:rsidP="00DE26CA">
      <w:pPr>
        <w:pStyle w:val="Akapitzlist1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</w:t>
      </w:r>
      <w:r w:rsidRPr="009252DA">
        <w:rPr>
          <w:rFonts w:cs="Calibri"/>
          <w:sz w:val="20"/>
          <w:szCs w:val="20"/>
        </w:rPr>
        <w:t>ane techniczne:</w:t>
      </w:r>
    </w:p>
    <w:p w:rsidR="00DE26CA" w:rsidRPr="009252DA" w:rsidRDefault="00DE26CA" w:rsidP="00DE26CA">
      <w:pPr>
        <w:pStyle w:val="Akapitzlist1"/>
        <w:numPr>
          <w:ilvl w:val="0"/>
          <w:numId w:val="2"/>
        </w:numPr>
        <w:tabs>
          <w:tab w:val="clear" w:pos="2552"/>
          <w:tab w:val="num" w:pos="1276"/>
        </w:tabs>
        <w:suppressAutoHyphens w:val="0"/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format A-5 (360 stron: 1 dzień na 1 stronie, sobota i niedziela na 1 stronie, przed każdym miesiącem terminarz miesięczny, plan roczny 202</w:t>
      </w:r>
      <w:r w:rsidR="001862A6">
        <w:rPr>
          <w:rFonts w:cs="Calibri"/>
          <w:sz w:val="20"/>
          <w:szCs w:val="20"/>
        </w:rPr>
        <w:t>2</w:t>
      </w:r>
      <w:r w:rsidRPr="009252DA">
        <w:rPr>
          <w:rFonts w:cs="Calibri"/>
          <w:sz w:val="20"/>
          <w:szCs w:val="20"/>
        </w:rPr>
        <w:t>, 202</w:t>
      </w:r>
      <w:r w:rsidR="001862A6">
        <w:rPr>
          <w:rFonts w:cs="Calibri"/>
          <w:sz w:val="20"/>
          <w:szCs w:val="20"/>
        </w:rPr>
        <w:t>3</w:t>
      </w:r>
      <w:r w:rsidRPr="009252DA">
        <w:rPr>
          <w:rFonts w:cs="Calibri"/>
          <w:sz w:val="20"/>
          <w:szCs w:val="20"/>
        </w:rPr>
        <w:t>, 202</w:t>
      </w:r>
      <w:r w:rsidR="001862A6">
        <w:rPr>
          <w:rFonts w:cs="Calibri"/>
          <w:sz w:val="20"/>
          <w:szCs w:val="20"/>
        </w:rPr>
        <w:t>4</w:t>
      </w:r>
      <w:r w:rsidRPr="009252DA">
        <w:rPr>
          <w:rFonts w:cs="Calibri"/>
          <w:sz w:val="20"/>
          <w:szCs w:val="20"/>
        </w:rPr>
        <w:t>, plan urlopowy, jednostki miar, odległości między miastami, informacje o państwach członkowskich UE, tel. numery kierunkowe, kalendarz stuletni, strefy czasowe, skorowidz od A do Z... + 8 stron z mapami)</w:t>
      </w:r>
      <w:r w:rsidR="006263BA">
        <w:rPr>
          <w:rFonts w:cs="Calibri"/>
          <w:sz w:val="20"/>
          <w:szCs w:val="20"/>
        </w:rPr>
        <w:t>,</w:t>
      </w:r>
    </w:p>
    <w:p w:rsidR="00DE26CA" w:rsidRPr="009252DA" w:rsidRDefault="00DE26CA" w:rsidP="00DE26CA">
      <w:pPr>
        <w:pStyle w:val="Akapitzlist1"/>
        <w:numPr>
          <w:ilvl w:val="0"/>
          <w:numId w:val="2"/>
        </w:numPr>
        <w:tabs>
          <w:tab w:val="clear" w:pos="2552"/>
          <w:tab w:val="num" w:pos="1276"/>
        </w:tabs>
        <w:suppressAutoHyphens w:val="0"/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papier chamois, niedziele i święta w kolorze czerwonym</w:t>
      </w:r>
      <w:r w:rsidR="006263BA">
        <w:rPr>
          <w:rFonts w:cs="Calibri"/>
          <w:sz w:val="20"/>
          <w:szCs w:val="20"/>
        </w:rPr>
        <w:t>,</w:t>
      </w:r>
    </w:p>
    <w:p w:rsidR="00DE26CA" w:rsidRPr="009252DA" w:rsidRDefault="00DE26CA" w:rsidP="00DE26CA">
      <w:pPr>
        <w:pStyle w:val="Akapitzlist1"/>
        <w:numPr>
          <w:ilvl w:val="0"/>
          <w:numId w:val="2"/>
        </w:numPr>
        <w:tabs>
          <w:tab w:val="clear" w:pos="2552"/>
          <w:tab w:val="num" w:pos="1276"/>
        </w:tabs>
        <w:suppressAutoHyphens w:val="0"/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druk: szaro-bordowy</w:t>
      </w:r>
      <w:r w:rsidR="006263BA">
        <w:rPr>
          <w:rFonts w:cs="Calibri"/>
          <w:sz w:val="20"/>
          <w:szCs w:val="20"/>
        </w:rPr>
        <w:t>,</w:t>
      </w:r>
    </w:p>
    <w:p w:rsidR="00DE26CA" w:rsidRPr="009252DA" w:rsidRDefault="00DE26CA" w:rsidP="00DE26CA">
      <w:pPr>
        <w:pStyle w:val="Akapitzlist1"/>
        <w:numPr>
          <w:ilvl w:val="0"/>
          <w:numId w:val="2"/>
        </w:numPr>
        <w:tabs>
          <w:tab w:val="clear" w:pos="2552"/>
          <w:tab w:val="num" w:pos="1276"/>
        </w:tabs>
        <w:suppressAutoHyphens w:val="0"/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wycięte registry dwurzędowe</w:t>
      </w:r>
      <w:r w:rsidR="006263BA">
        <w:rPr>
          <w:rFonts w:cs="Calibri"/>
          <w:sz w:val="20"/>
          <w:szCs w:val="20"/>
        </w:rPr>
        <w:t>,</w:t>
      </w:r>
    </w:p>
    <w:p w:rsidR="00DE26CA" w:rsidRPr="009252DA" w:rsidRDefault="00DE26CA" w:rsidP="00DE26CA">
      <w:pPr>
        <w:pStyle w:val="Akapitzlist1"/>
        <w:numPr>
          <w:ilvl w:val="0"/>
          <w:numId w:val="2"/>
        </w:numPr>
        <w:tabs>
          <w:tab w:val="clear" w:pos="2552"/>
          <w:tab w:val="num" w:pos="1276"/>
        </w:tabs>
        <w:suppressAutoHyphens w:val="0"/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okładka:</w:t>
      </w:r>
    </w:p>
    <w:p w:rsidR="00DE26CA" w:rsidRPr="009252DA" w:rsidRDefault="00DE26CA" w:rsidP="00DE26CA">
      <w:pPr>
        <w:pStyle w:val="Akapitzlist1"/>
        <w:numPr>
          <w:ilvl w:val="0"/>
          <w:numId w:val="4"/>
        </w:numPr>
        <w:tabs>
          <w:tab w:val="clear" w:pos="2552"/>
          <w:tab w:val="left" w:pos="1560"/>
        </w:tabs>
        <w:suppressAutoHyphens w:val="0"/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format okładki: 210 x 148 mm</w:t>
      </w:r>
      <w:r w:rsidR="006263BA">
        <w:rPr>
          <w:rFonts w:cs="Calibri"/>
          <w:sz w:val="20"/>
          <w:szCs w:val="20"/>
        </w:rPr>
        <w:t>,</w:t>
      </w:r>
    </w:p>
    <w:p w:rsidR="00DE26CA" w:rsidRPr="009252DA" w:rsidRDefault="00DE26CA" w:rsidP="00DE26CA">
      <w:pPr>
        <w:pStyle w:val="Akapitzlist1"/>
        <w:numPr>
          <w:ilvl w:val="0"/>
          <w:numId w:val="4"/>
        </w:numPr>
        <w:tabs>
          <w:tab w:val="clear" w:pos="2552"/>
          <w:tab w:val="left" w:pos="1560"/>
        </w:tabs>
        <w:suppressAutoHyphens w:val="0"/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tłoczenie na okładce: logo UZ (napis) + rok</w:t>
      </w:r>
      <w:r w:rsidR="006263BA">
        <w:rPr>
          <w:rFonts w:cs="Calibri"/>
          <w:sz w:val="20"/>
          <w:szCs w:val="20"/>
        </w:rPr>
        <w:t>,</w:t>
      </w:r>
    </w:p>
    <w:p w:rsidR="004C2ACD" w:rsidRPr="004C2ACD" w:rsidRDefault="00F21807" w:rsidP="004C2ACD">
      <w:pPr>
        <w:pStyle w:val="Akapitzlist1"/>
        <w:numPr>
          <w:ilvl w:val="0"/>
          <w:numId w:val="2"/>
        </w:numPr>
        <w:tabs>
          <w:tab w:val="clear" w:pos="2552"/>
          <w:tab w:val="num" w:pos="1276"/>
        </w:tabs>
        <w:suppressAutoHyphens w:val="0"/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cs="Calibri"/>
          <w:sz w:val="20"/>
          <w:szCs w:val="20"/>
        </w:rPr>
      </w:pPr>
      <w:r w:rsidRPr="00F21807">
        <w:rPr>
          <w:rFonts w:cs="Calibri"/>
          <w:sz w:val="20"/>
          <w:szCs w:val="20"/>
        </w:rPr>
        <w:t>oprawa: ciemnozielona NADIR (elegancka i nowoczesna oprawa o wyraźnej strukturze)</w:t>
      </w:r>
      <w:r w:rsidR="004C2ACD">
        <w:rPr>
          <w:rFonts w:cs="Calibri"/>
          <w:sz w:val="20"/>
          <w:szCs w:val="20"/>
        </w:rPr>
        <w:t>,</w:t>
      </w:r>
    </w:p>
    <w:p w:rsidR="00DE26CA" w:rsidRPr="009252DA" w:rsidRDefault="00DE26CA" w:rsidP="004C2ACD">
      <w:pPr>
        <w:pStyle w:val="Akapitzlist1"/>
        <w:numPr>
          <w:ilvl w:val="0"/>
          <w:numId w:val="2"/>
        </w:numPr>
        <w:tabs>
          <w:tab w:val="clear" w:pos="2552"/>
          <w:tab w:val="num" w:pos="1276"/>
        </w:tabs>
        <w:suppressAutoHyphens w:val="0"/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 xml:space="preserve">wklejka reklamowa 1 kartka z nadrukiem dwustronnym </w:t>
      </w:r>
      <w:proofErr w:type="spellStart"/>
      <w:r w:rsidRPr="009252DA">
        <w:rPr>
          <w:rFonts w:cs="Calibri"/>
          <w:sz w:val="20"/>
          <w:szCs w:val="20"/>
        </w:rPr>
        <w:t>fullcolor</w:t>
      </w:r>
      <w:proofErr w:type="spellEnd"/>
      <w:r w:rsidRPr="009252DA">
        <w:rPr>
          <w:rFonts w:cs="Calibri"/>
          <w:sz w:val="20"/>
          <w:szCs w:val="20"/>
        </w:rPr>
        <w:t xml:space="preserve"> i z wklejeniem: treść zredagowana i </w:t>
      </w:r>
      <w:bookmarkStart w:id="0" w:name="_GoBack"/>
      <w:bookmarkEnd w:id="0"/>
      <w:r w:rsidRPr="009252DA">
        <w:rPr>
          <w:rFonts w:cs="Calibri"/>
          <w:sz w:val="20"/>
          <w:szCs w:val="20"/>
        </w:rPr>
        <w:t>dostarczona przez zamawiającego na papierze chamois, jak cały kalendarz</w:t>
      </w:r>
      <w:r>
        <w:rPr>
          <w:rFonts w:cs="Calibri"/>
          <w:sz w:val="20"/>
          <w:szCs w:val="20"/>
        </w:rPr>
        <w:t>.</w:t>
      </w:r>
    </w:p>
    <w:p w:rsidR="00DE26CA" w:rsidRPr="009252DA" w:rsidRDefault="00DE26CA" w:rsidP="00DE26CA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 xml:space="preserve">Nakład: </w:t>
      </w:r>
      <w:r>
        <w:rPr>
          <w:rFonts w:ascii="Calibri" w:hAnsi="Calibri" w:cs="Calibri"/>
          <w:sz w:val="20"/>
          <w:szCs w:val="20"/>
        </w:rPr>
        <w:t>…………</w:t>
      </w:r>
      <w:r w:rsidRPr="009252DA">
        <w:rPr>
          <w:rFonts w:ascii="Calibri" w:hAnsi="Calibri" w:cs="Calibri"/>
          <w:sz w:val="20"/>
          <w:szCs w:val="20"/>
        </w:rPr>
        <w:t xml:space="preserve"> szt. </w:t>
      </w:r>
    </w:p>
    <w:p w:rsidR="00DE26CA" w:rsidRDefault="00DE26CA" w:rsidP="00DE26CA">
      <w:pPr>
        <w:suppressAutoHyphens w:val="0"/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0"/>
          <w:szCs w:val="20"/>
        </w:rPr>
      </w:pPr>
    </w:p>
    <w:p w:rsidR="006263BA" w:rsidRDefault="006263BA" w:rsidP="006263B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UWAGA:</w:t>
      </w:r>
    </w:p>
    <w:p w:rsidR="006263BA" w:rsidRDefault="006263BA" w:rsidP="006263B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Wybrany Wykonawca, w ramach ceny ofertowej, będzie zobowiązany:</w:t>
      </w:r>
    </w:p>
    <w:p w:rsidR="006263BA" w:rsidRDefault="006263BA" w:rsidP="006263BA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przysłać projekt do Zamawiającego w celu uzyskania jego akceptacji,</w:t>
      </w:r>
    </w:p>
    <w:p w:rsidR="006263BA" w:rsidRDefault="006263BA" w:rsidP="006263BA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przysłać na adres Zamawiającego fizyczny egzemplarz próbny (proof), w celu uzyskania jego akceptacji przed zleceniem produkcji. Zamawiający zastrzega sobie możliwość otrzymania trzech </w:t>
      </w:r>
      <w:proofErr w:type="spellStart"/>
      <w:r>
        <w:rPr>
          <w:rFonts w:ascii="Calibri" w:hAnsi="Calibri" w:cs="Calibri"/>
          <w:sz w:val="20"/>
          <w:szCs w:val="20"/>
        </w:rPr>
        <w:t>proofów</w:t>
      </w:r>
      <w:proofErr w:type="spellEnd"/>
      <w:r>
        <w:rPr>
          <w:rFonts w:ascii="Calibri" w:hAnsi="Calibri" w:cs="Calibri"/>
          <w:sz w:val="20"/>
          <w:szCs w:val="20"/>
        </w:rPr>
        <w:t>, jeśli wcześniejsze nie będą spełniały oczekiwań Zamawiającego.</w:t>
      </w:r>
    </w:p>
    <w:p w:rsidR="00C16A2B" w:rsidRDefault="00C16A2B" w:rsidP="006263BA">
      <w:pPr>
        <w:autoSpaceDE w:val="0"/>
        <w:autoSpaceDN w:val="0"/>
        <w:adjustRightInd w:val="0"/>
        <w:jc w:val="both"/>
      </w:pPr>
    </w:p>
    <w:sectPr w:rsidR="00C16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leway">
    <w:panose1 w:val="020B0503030101060003"/>
    <w:charset w:val="EE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54A39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3D7658"/>
    <w:multiLevelType w:val="hybridMultilevel"/>
    <w:tmpl w:val="FBB8797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6F0217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091AC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D2736E"/>
    <w:multiLevelType w:val="hybridMultilevel"/>
    <w:tmpl w:val="0DD286FA"/>
    <w:lvl w:ilvl="0" w:tplc="04150001">
      <w:start w:val="1"/>
      <w:numFmt w:val="bullet"/>
      <w:lvlText w:val="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CA"/>
    <w:rsid w:val="001862A6"/>
    <w:rsid w:val="004C2ACD"/>
    <w:rsid w:val="006263BA"/>
    <w:rsid w:val="00C16A2B"/>
    <w:rsid w:val="00DE26CA"/>
    <w:rsid w:val="00F2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yliczanka">
    <w:name w:val="wyliczanka"/>
    <w:basedOn w:val="Normalny"/>
    <w:uiPriority w:val="99"/>
    <w:rsid w:val="004C2ACD"/>
    <w:pPr>
      <w:autoSpaceDE w:val="0"/>
      <w:autoSpaceDN w:val="0"/>
      <w:adjustRightInd w:val="0"/>
      <w:spacing w:after="200" w:line="288" w:lineRule="auto"/>
      <w:ind w:left="170" w:hanging="170"/>
      <w:jc w:val="both"/>
      <w:textAlignment w:val="center"/>
    </w:pPr>
    <w:rPr>
      <w:rFonts w:ascii="Raleway" w:eastAsiaTheme="minorHAnsi" w:hAnsi="Raleway" w:cs="Raleway"/>
      <w:color w:val="00000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yliczanka">
    <w:name w:val="wyliczanka"/>
    <w:basedOn w:val="Normalny"/>
    <w:uiPriority w:val="99"/>
    <w:rsid w:val="004C2ACD"/>
    <w:pPr>
      <w:autoSpaceDE w:val="0"/>
      <w:autoSpaceDN w:val="0"/>
      <w:adjustRightInd w:val="0"/>
      <w:spacing w:after="200" w:line="288" w:lineRule="auto"/>
      <w:ind w:left="170" w:hanging="170"/>
      <w:jc w:val="both"/>
      <w:textAlignment w:val="center"/>
    </w:pPr>
    <w:rPr>
      <w:rFonts w:ascii="Raleway" w:eastAsiaTheme="minorHAnsi" w:hAnsi="Raleway" w:cs="Raleway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Andrzejewska</dc:creator>
  <cp:lastModifiedBy>Lucyna Andrzejewska</cp:lastModifiedBy>
  <cp:revision>5</cp:revision>
  <dcterms:created xsi:type="dcterms:W3CDTF">2020-02-05T12:38:00Z</dcterms:created>
  <dcterms:modified xsi:type="dcterms:W3CDTF">2023-01-12T09:25:00Z</dcterms:modified>
</cp:coreProperties>
</file>